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3A6D" w:rsidRPr="00743A6D" w:rsidRDefault="00743A6D" w:rsidP="00EB006F">
      <w:pPr>
        <w:pStyle w:val="Heading1"/>
      </w:pPr>
      <w:r w:rsidRPr="008B4106">
        <w:rPr>
          <w:u w:val="single"/>
        </w:rPr>
        <w:t>MANUAL FOR SUBMISSION OF INTERNAL AUDIT REPORT BY AUDITOR</w:t>
      </w:r>
      <w:r w:rsidRPr="00743A6D">
        <w:t>:</w:t>
      </w:r>
    </w:p>
    <w:p w:rsidR="00743A6D" w:rsidRDefault="00743A6D" w:rsidP="00EB006F"/>
    <w:p w:rsidR="00743A6D" w:rsidRDefault="00743A6D" w:rsidP="00EB006F">
      <w:r w:rsidRPr="00F860CF">
        <w:t>Upon registration, the Internal Auditor shall receive the following indicative e-mail on his registered E mail ID. The Auditor shall download the Audit report format in excel form from the circular and proceed with the Audit. Auditor shall neither make any changes to the format of Audit report nor change the nomenclature of the file.</w:t>
      </w:r>
    </w:p>
    <w:p w:rsidR="005E1DC1" w:rsidRDefault="005E1DC1" w:rsidP="00EB006F"/>
    <w:p w:rsidR="00743A6D" w:rsidRPr="00F860CF" w:rsidRDefault="004263BC" w:rsidP="00EB006F">
      <w:r>
        <w:rPr>
          <w:i/>
        </w:rPr>
        <w:drawing>
          <wp:inline distT="0" distB="0" distL="0" distR="0" wp14:anchorId="452FF826" wp14:editId="5C4FAA89">
            <wp:extent cx="5943600" cy="3002280"/>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3002280"/>
                    </a:xfrm>
                    <a:prstGeom prst="rect">
                      <a:avLst/>
                    </a:prstGeom>
                    <a:noFill/>
                    <a:ln>
                      <a:noFill/>
                    </a:ln>
                  </pic:spPr>
                </pic:pic>
              </a:graphicData>
            </a:graphic>
          </wp:inline>
        </w:drawing>
      </w:r>
    </w:p>
    <w:p w:rsidR="004263BC" w:rsidRDefault="004263BC" w:rsidP="00EB006F"/>
    <w:p w:rsidR="00743A6D" w:rsidRPr="00F860CF" w:rsidRDefault="00743A6D" w:rsidP="00EB006F">
      <w:r w:rsidRPr="00F860CF">
        <w:t>Post the conduct of Audit and updating the Internal Audit report, the Auditor shall click on the URL provided in the E Mail to submit the Internal Audit report to the Member.</w:t>
      </w:r>
    </w:p>
    <w:p w:rsidR="00743A6D" w:rsidRPr="00743A6D" w:rsidRDefault="00743A6D" w:rsidP="00EB006F"/>
    <w:p w:rsidR="00743A6D" w:rsidRPr="00743A6D" w:rsidRDefault="00743A6D" w:rsidP="00EB006F">
      <w:r w:rsidRPr="00743A6D">
        <w:t>Step: 1 Click on the URL provided in the email, login to member portal with the login credentials as mentioned in the Email.</w:t>
      </w:r>
    </w:p>
    <w:p w:rsidR="00743A6D" w:rsidRDefault="00743A6D" w:rsidP="00EB006F"/>
    <w:p w:rsidR="00CC2014" w:rsidRDefault="00CC2014" w:rsidP="00EB006F"/>
    <w:p w:rsidR="00CC2014" w:rsidRDefault="00CC2014" w:rsidP="00EB006F"/>
    <w:p w:rsidR="00CC2014" w:rsidRDefault="00CC2014" w:rsidP="00EB006F"/>
    <w:p w:rsidR="00CC2014" w:rsidRDefault="00CC2014" w:rsidP="00EB006F"/>
    <w:p w:rsidR="00CC2014" w:rsidRDefault="00CC2014" w:rsidP="00EB006F"/>
    <w:p w:rsidR="00CC2014" w:rsidRDefault="00CC2014" w:rsidP="00EB006F"/>
    <w:p w:rsidR="00CC2014" w:rsidRDefault="00CC2014" w:rsidP="00EB006F"/>
    <w:p w:rsidR="00CC2014" w:rsidRDefault="00CC2014" w:rsidP="00EB006F"/>
    <w:p w:rsidR="00CC2014" w:rsidRDefault="00CC2014" w:rsidP="00EB006F"/>
    <w:p w:rsidR="00CC2014" w:rsidRDefault="00CC2014" w:rsidP="00EB006F"/>
    <w:p w:rsidR="00CC2014" w:rsidRDefault="00CC2014" w:rsidP="00EB006F"/>
    <w:p w:rsidR="00CC2014" w:rsidRPr="00743A6D" w:rsidRDefault="00CC2014" w:rsidP="00EB006F"/>
    <w:p w:rsidR="00743A6D" w:rsidRPr="00743A6D" w:rsidRDefault="00743A6D" w:rsidP="00EB006F">
      <w:r w:rsidRPr="00743A6D">
        <w:lastRenderedPageBreak/>
        <w:t xml:space="preserve">Step: 2 Double click on </w:t>
      </w:r>
      <w:r w:rsidR="00BE5632">
        <w:t>“</w:t>
      </w:r>
      <w:r w:rsidRPr="00743A6D">
        <w:t>Inspection-Internal Audit</w:t>
      </w:r>
      <w:r w:rsidR="00BE5632">
        <w:t>”</w:t>
      </w:r>
      <w:r w:rsidRPr="00743A6D">
        <w:t xml:space="preserve"> under Menu at the left hand side, Internal Audit Report MIS page will open</w:t>
      </w:r>
      <w:r>
        <w:t>.</w:t>
      </w:r>
    </w:p>
    <w:p w:rsidR="00743A6D" w:rsidRPr="00C923E9" w:rsidRDefault="00743A6D" w:rsidP="00EB006F"/>
    <w:p w:rsidR="00743A6D" w:rsidRDefault="00743A6D" w:rsidP="00EB006F">
      <w:r>
        <w:drawing>
          <wp:inline distT="0" distB="0" distL="0" distR="0" wp14:anchorId="75072E3B" wp14:editId="2F857343">
            <wp:extent cx="5335385" cy="288607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340467" cy="2888824"/>
                    </a:xfrm>
                    <a:prstGeom prst="rect">
                      <a:avLst/>
                    </a:prstGeom>
                    <a:noFill/>
                    <a:ln>
                      <a:noFill/>
                    </a:ln>
                  </pic:spPr>
                </pic:pic>
              </a:graphicData>
            </a:graphic>
          </wp:inline>
        </w:drawing>
      </w:r>
    </w:p>
    <w:p w:rsidR="00743A6D" w:rsidRDefault="00743A6D" w:rsidP="00EB006F"/>
    <w:p w:rsidR="00743A6D" w:rsidRDefault="00743A6D" w:rsidP="00EB006F">
      <w:r>
        <w:drawing>
          <wp:inline distT="0" distB="0" distL="0" distR="0" wp14:anchorId="7FD9911D" wp14:editId="58A0F46E">
            <wp:extent cx="5334918" cy="283845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36524" cy="2839305"/>
                    </a:xfrm>
                    <a:prstGeom prst="rect">
                      <a:avLst/>
                    </a:prstGeom>
                    <a:noFill/>
                    <a:ln>
                      <a:noFill/>
                    </a:ln>
                  </pic:spPr>
                </pic:pic>
              </a:graphicData>
            </a:graphic>
          </wp:inline>
        </w:drawing>
      </w:r>
    </w:p>
    <w:p w:rsidR="00743A6D" w:rsidRDefault="00743A6D" w:rsidP="00EB006F"/>
    <w:p w:rsidR="00743A6D" w:rsidRPr="00743A6D" w:rsidRDefault="00743A6D" w:rsidP="00EB006F">
      <w:r w:rsidRPr="00743A6D">
        <w:t>Step: 3- The Auditor has to input both his/her Membership number as well as the period for which Audit report is being submitted.</w:t>
      </w:r>
    </w:p>
    <w:p w:rsidR="00743A6D" w:rsidRDefault="00743A6D" w:rsidP="00EB006F"/>
    <w:p w:rsidR="00CC2014" w:rsidRDefault="00CC2014" w:rsidP="00EB006F"/>
    <w:p w:rsidR="00CC2014" w:rsidRDefault="00CC2014" w:rsidP="00EB006F"/>
    <w:p w:rsidR="00CC2014" w:rsidRDefault="00CC2014" w:rsidP="00EB006F"/>
    <w:p w:rsidR="00CC2014" w:rsidRDefault="00CC2014" w:rsidP="00EB006F"/>
    <w:p w:rsidR="00CC2014" w:rsidRPr="00743A6D" w:rsidRDefault="00CC2014" w:rsidP="00EB006F"/>
    <w:p w:rsidR="00743A6D" w:rsidRDefault="00743A6D" w:rsidP="00EB006F">
      <w:r>
        <w:lastRenderedPageBreak/>
        <w:t xml:space="preserve">Step: 4- Once </w:t>
      </w:r>
      <w:r w:rsidRPr="00743A6D">
        <w:t>the correct details are entered, press “SEARCH” button and “NEW REPORT” button will appear on the screen</w:t>
      </w:r>
      <w:r>
        <w:t>.</w:t>
      </w:r>
    </w:p>
    <w:p w:rsidR="00EB006F" w:rsidRPr="00743A6D" w:rsidRDefault="00EB006F" w:rsidP="00EB006F"/>
    <w:p w:rsidR="00743A6D" w:rsidRDefault="00743A6D" w:rsidP="00EB006F">
      <w:r>
        <mc:AlternateContent>
          <mc:Choice Requires="wps">
            <w:drawing>
              <wp:anchor distT="0" distB="0" distL="114300" distR="114300" simplePos="0" relativeHeight="251660288" behindDoc="0" locked="0" layoutInCell="1" allowOverlap="1" wp14:anchorId="61217A4D" wp14:editId="5C5DB429">
                <wp:simplePos x="0" y="0"/>
                <wp:positionH relativeFrom="column">
                  <wp:posOffset>1080515</wp:posOffset>
                </wp:positionH>
                <wp:positionV relativeFrom="paragraph">
                  <wp:posOffset>1128964</wp:posOffset>
                </wp:positionV>
                <wp:extent cx="635330" cy="195943"/>
                <wp:effectExtent l="19050" t="19050" r="12700" b="33020"/>
                <wp:wrapNone/>
                <wp:docPr id="31" name="Left Arrow 31"/>
                <wp:cNvGraphicFramePr/>
                <a:graphic xmlns:a="http://schemas.openxmlformats.org/drawingml/2006/main">
                  <a:graphicData uri="http://schemas.microsoft.com/office/word/2010/wordprocessingShape">
                    <wps:wsp>
                      <wps:cNvSpPr/>
                      <wps:spPr>
                        <a:xfrm>
                          <a:off x="0" y="0"/>
                          <a:ext cx="635330" cy="195943"/>
                        </a:xfrm>
                        <a:prstGeom prst="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453DB6FA"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31" o:spid="_x0000_s1026" type="#_x0000_t66" style="position:absolute;margin-left:85.1pt;margin-top:88.9pt;width:50.05pt;height:15.4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" adj="3331" fillcolor="#5b9bd5 [3204]" strokecolor="#1f4d78 [1604]" strokeweight="1pt"/>
            </w:pict>
          </mc:Fallback>
        </mc:AlternateContent>
      </w:r>
      <w:r>
        <mc:AlternateContent>
          <mc:Choice Requires="wps">
            <w:drawing>
              <wp:anchor distT="0" distB="0" distL="114300" distR="114300" simplePos="0" relativeHeight="251659264" behindDoc="0" locked="0" layoutInCell="1" allowOverlap="1" wp14:anchorId="11D58115" wp14:editId="46C5C397">
                <wp:simplePos x="0" y="0"/>
                <wp:positionH relativeFrom="column">
                  <wp:posOffset>136566</wp:posOffset>
                </wp:positionH>
                <wp:positionV relativeFrom="paragraph">
                  <wp:posOffset>1057745</wp:posOffset>
                </wp:positionV>
                <wp:extent cx="878774" cy="314696"/>
                <wp:effectExtent l="0" t="0" r="17145" b="28575"/>
                <wp:wrapNone/>
                <wp:docPr id="27" name="Oval 27"/>
                <wp:cNvGraphicFramePr/>
                <a:graphic xmlns:a="http://schemas.openxmlformats.org/drawingml/2006/main">
                  <a:graphicData uri="http://schemas.microsoft.com/office/word/2010/wordprocessingShape">
                    <wps:wsp>
                      <wps:cNvSpPr/>
                      <wps:spPr>
                        <a:xfrm>
                          <a:off x="0" y="0"/>
                          <a:ext cx="878774" cy="314696"/>
                        </a:xfrm>
                        <a:prstGeom prst="ellipse">
                          <a:avLst/>
                        </a:prstGeom>
                        <a:solidFill>
                          <a:schemeClr val="tx1">
                            <a:alpha val="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B38B542" id="Oval 27" o:spid="_x0000_s1026" style="position:absolute;margin-left:10.75pt;margin-top:83.3pt;width:69.2pt;height:24.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" fillcolor="black [3213]" strokecolor="#1f4d78 [1604]" strokeweight="1pt">
                <v:fill opacity="0"/>
                <v:stroke joinstyle="miter"/>
              </v:oval>
            </w:pict>
          </mc:Fallback>
        </mc:AlternateContent>
      </w:r>
      <w:r>
        <w:drawing>
          <wp:inline distT="0" distB="0" distL="0" distR="0" wp14:anchorId="2BED6434" wp14:editId="4D29EB64">
            <wp:extent cx="5344242" cy="2847975"/>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50029" cy="2851059"/>
                    </a:xfrm>
                    <a:prstGeom prst="rect">
                      <a:avLst/>
                    </a:prstGeom>
                    <a:noFill/>
                    <a:ln>
                      <a:noFill/>
                    </a:ln>
                  </pic:spPr>
                </pic:pic>
              </a:graphicData>
            </a:graphic>
          </wp:inline>
        </w:drawing>
      </w:r>
    </w:p>
    <w:p w:rsidR="00EB006F" w:rsidRDefault="00EB006F" w:rsidP="00EB006F"/>
    <w:p w:rsidR="00743A6D" w:rsidRDefault="00743A6D" w:rsidP="00EB006F">
      <w:r>
        <w:t xml:space="preserve">Step: 5- On clicking, </w:t>
      </w:r>
      <w:r w:rsidR="00BE5632">
        <w:t>“</w:t>
      </w:r>
      <w:r>
        <w:t>New Report</w:t>
      </w:r>
      <w:r w:rsidR="00BE5632">
        <w:t>”</w:t>
      </w:r>
      <w:r>
        <w:t xml:space="preserve"> button, the page for submitting the Internal Audit Report will be displayed. </w:t>
      </w:r>
    </w:p>
    <w:p w:rsidR="00743A6D" w:rsidRDefault="00743A6D" w:rsidP="00EB006F"/>
    <w:p w:rsidR="00743A6D" w:rsidRPr="00EB006F" w:rsidRDefault="00743A6D" w:rsidP="00EB006F">
      <w:pPr>
        <w:rPr>
          <w:sz w:val="6"/>
        </w:rPr>
      </w:pPr>
    </w:p>
    <w:p w:rsidR="00743A6D" w:rsidRDefault="00743A6D" w:rsidP="00EB006F">
      <w:r>
        <w:drawing>
          <wp:inline distT="0" distB="0" distL="0" distR="0">
            <wp:extent cx="5913120" cy="29565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3120" cy="2956560"/>
                    </a:xfrm>
                    <a:prstGeom prst="rect">
                      <a:avLst/>
                    </a:prstGeom>
                    <a:noFill/>
                    <a:ln>
                      <a:noFill/>
                    </a:ln>
                  </pic:spPr>
                </pic:pic>
              </a:graphicData>
            </a:graphic>
          </wp:inline>
        </w:drawing>
      </w:r>
    </w:p>
    <w:p w:rsidR="00743A6D" w:rsidRDefault="00743A6D" w:rsidP="00EB006F"/>
    <w:p w:rsidR="00BE5632" w:rsidRDefault="00BE5632" w:rsidP="00EB006F"/>
    <w:p w:rsidR="00CC2014" w:rsidRDefault="00CC2014" w:rsidP="00EB006F"/>
    <w:p w:rsidR="00CC2014" w:rsidRDefault="00CC2014" w:rsidP="00EB006F"/>
    <w:p w:rsidR="00CC2014" w:rsidRDefault="00CC2014" w:rsidP="00EB006F"/>
    <w:p w:rsidR="00743A6D" w:rsidRPr="00EB006F" w:rsidRDefault="00BE5632" w:rsidP="00EB006F">
      <w:r w:rsidRPr="00EB006F">
        <w:lastRenderedPageBreak/>
        <w:t>Step: 6- Auditor can either download and use the checklist ( excel template) provided in the system or can use the checklist provided in the circular for carrying out the internal Audit.</w:t>
      </w:r>
    </w:p>
    <w:p w:rsidR="00BE5632" w:rsidRDefault="00BE5632" w:rsidP="00EB006F"/>
    <w:p w:rsidR="00743A6D" w:rsidRDefault="00743A6D" w:rsidP="00EB006F"/>
    <w:p w:rsidR="00743A6D" w:rsidRDefault="00743A6D" w:rsidP="00EB006F">
      <w:r>
        <mc:AlternateContent>
          <mc:Choice Requires="wps">
            <w:drawing>
              <wp:anchor distT="0" distB="0" distL="114300" distR="114300" simplePos="0" relativeHeight="251662336" behindDoc="0" locked="0" layoutInCell="1" allowOverlap="1" wp14:anchorId="1D626B2A" wp14:editId="63B5DCD5">
                <wp:simplePos x="0" y="0"/>
                <wp:positionH relativeFrom="column">
                  <wp:posOffset>3689405</wp:posOffset>
                </wp:positionH>
                <wp:positionV relativeFrom="paragraph">
                  <wp:posOffset>1200978</wp:posOffset>
                </wp:positionV>
                <wp:extent cx="652007" cy="206734"/>
                <wp:effectExtent l="19050" t="19050" r="15240" b="41275"/>
                <wp:wrapNone/>
                <wp:docPr id="7" name="Left Arrow 7"/>
                <wp:cNvGraphicFramePr/>
                <a:graphic xmlns:a="http://schemas.openxmlformats.org/drawingml/2006/main">
                  <a:graphicData uri="http://schemas.microsoft.com/office/word/2010/wordprocessingShape">
                    <wps:wsp>
                      <wps:cNvSpPr/>
                      <wps:spPr>
                        <a:xfrm>
                          <a:off x="0" y="0"/>
                          <a:ext cx="652007" cy="206734"/>
                        </a:xfrm>
                        <a:prstGeom prst="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80F53E8" id="Left Arrow 7" o:spid="_x0000_s1026" type="#_x0000_t66" style="position:absolute;margin-left:290.5pt;margin-top:94.55pt;width:51.35pt;height:16.3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" adj="3424" fillcolor="#5b9bd5 [3204]" strokecolor="#1f4d78 [1604]" strokeweight="1pt"/>
            </w:pict>
          </mc:Fallback>
        </mc:AlternateContent>
      </w:r>
      <w:r>
        <mc:AlternateContent>
          <mc:Choice Requires="wps">
            <w:drawing>
              <wp:anchor distT="0" distB="0" distL="114300" distR="114300" simplePos="0" relativeHeight="251661312" behindDoc="0" locked="0" layoutInCell="1" allowOverlap="1" wp14:anchorId="52E5C885" wp14:editId="544A7ACB">
                <wp:simplePos x="0" y="0"/>
                <wp:positionH relativeFrom="column">
                  <wp:posOffset>2099144</wp:posOffset>
                </wp:positionH>
                <wp:positionV relativeFrom="paragraph">
                  <wp:posOffset>1097611</wp:posOffset>
                </wp:positionV>
                <wp:extent cx="1494846" cy="413468"/>
                <wp:effectExtent l="0" t="0" r="10160" b="24765"/>
                <wp:wrapNone/>
                <wp:docPr id="4" name="Oval 4"/>
                <wp:cNvGraphicFramePr/>
                <a:graphic xmlns:a="http://schemas.openxmlformats.org/drawingml/2006/main">
                  <a:graphicData uri="http://schemas.microsoft.com/office/word/2010/wordprocessingShape">
                    <wps:wsp>
                      <wps:cNvSpPr/>
                      <wps:spPr>
                        <a:xfrm>
                          <a:off x="0" y="0"/>
                          <a:ext cx="1494846" cy="413468"/>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CF3C7F6" id="Oval 4" o:spid="_x0000_s1026" style="position:absolute;margin-left:165.3pt;margin-top:86.45pt;width:117.7pt;height:32.5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" filled="f" strokecolor="#1f4d78 [1604]" strokeweight="1pt">
                <v:stroke joinstyle="miter"/>
              </v:oval>
            </w:pict>
          </mc:Fallback>
        </mc:AlternateContent>
      </w:r>
      <w:r>
        <w:drawing>
          <wp:inline distT="0" distB="0" distL="0" distR="0" wp14:anchorId="4855ADD7" wp14:editId="19FAE0C2">
            <wp:extent cx="5238750" cy="26193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43196" cy="2621598"/>
                    </a:xfrm>
                    <a:prstGeom prst="rect">
                      <a:avLst/>
                    </a:prstGeom>
                    <a:noFill/>
                    <a:ln>
                      <a:noFill/>
                    </a:ln>
                  </pic:spPr>
                </pic:pic>
              </a:graphicData>
            </a:graphic>
          </wp:inline>
        </w:drawing>
      </w:r>
    </w:p>
    <w:p w:rsidR="00743A6D" w:rsidRPr="005F4CD7" w:rsidRDefault="00743A6D" w:rsidP="00EB006F">
      <w:pPr>
        <w:pStyle w:val="ListParagraph"/>
        <w:rPr>
          <w:sz w:val="22"/>
        </w:rPr>
      </w:pPr>
      <w:r>
        <w:t xml:space="preserve"> </w:t>
      </w:r>
    </w:p>
    <w:p w:rsidR="00BE5632" w:rsidRDefault="00743A6D" w:rsidP="00EB006F">
      <w:r w:rsidRPr="003C2B52">
        <w:t>By clicking on ‘</w:t>
      </w:r>
      <w:hyperlink r:id="rId11" w:history="1">
        <w:r w:rsidRPr="003C2B52">
          <w:rPr>
            <w:rStyle w:val="Hyperlink"/>
            <w:bCs/>
          </w:rPr>
          <w:t>Download template for excel upload</w:t>
        </w:r>
      </w:hyperlink>
      <w:r w:rsidRPr="003C2B52">
        <w:t>’ hyperlink, Auditor will be able to download the template in which he needs to indicate the compliance status against each points and enter their remarks wherever required. Auditor shall indicate non-compliant (NC) against the points wherever the Member has not complied with the regulatory requirements along with the no. of instances where non-compliance is observed</w:t>
      </w:r>
      <w:r w:rsidR="00BE5632" w:rsidRPr="003C2B52">
        <w:t>.</w:t>
      </w:r>
    </w:p>
    <w:p w:rsidR="008B4106" w:rsidRPr="003C2B52" w:rsidRDefault="008B4106" w:rsidP="00EB006F"/>
    <w:p w:rsidR="00743A6D" w:rsidRPr="003C2B52" w:rsidRDefault="00BE5632" w:rsidP="00EB006F">
      <w:r w:rsidRPr="003C2B52">
        <w:t>Step : 7 -</w:t>
      </w:r>
      <w:r w:rsidR="00743A6D" w:rsidRPr="003C2B52">
        <w:t xml:space="preserve">After completing the entire checklist, Auditor shall proceed to upload the same sheet by </w:t>
      </w:r>
      <w:r w:rsidR="00743A6D" w:rsidRPr="003C2B52">
        <w:rPr>
          <w:i/>
        </w:rPr>
        <w:t>clicking the “browse” button and uploading the file.</w:t>
      </w:r>
    </w:p>
    <w:p w:rsidR="00743A6D" w:rsidRPr="003C2B52" w:rsidRDefault="00743A6D" w:rsidP="00EB006F"/>
    <w:p w:rsidR="003C2B52" w:rsidRDefault="00BE5632" w:rsidP="008B4106">
      <w:pPr>
        <w:pStyle w:val="ListParagraph"/>
      </w:pPr>
      <w:r w:rsidRPr="003C2B52">
        <w:t>Step : 8</w:t>
      </w:r>
      <w:r w:rsidR="001811F4" w:rsidRPr="003C2B52">
        <w:t xml:space="preserve">- </w:t>
      </w:r>
      <w:r w:rsidR="00743A6D" w:rsidRPr="003C2B52">
        <w:t xml:space="preserve">Once, is uploaded and declaration is ticked, Click on ‘Submit’ button. </w:t>
      </w:r>
    </w:p>
    <w:p w:rsidR="00743A6D" w:rsidRPr="003C2B52" w:rsidRDefault="00743A6D" w:rsidP="00EB006F">
      <w:r w:rsidRPr="003C2B52">
        <w:t>After submitting the same, the checklist points marked as NC in the Excel will come under ‘Non Compliance Clauses’ title having below editable fields:</w:t>
      </w:r>
    </w:p>
    <w:p w:rsidR="00743A6D" w:rsidRPr="003C2B52" w:rsidRDefault="00743A6D" w:rsidP="00EB006F"/>
    <w:p w:rsidR="00743A6D" w:rsidRPr="003C2B52" w:rsidRDefault="00743A6D" w:rsidP="00EB006F">
      <w:pPr>
        <w:pStyle w:val="ListParagraph"/>
        <w:numPr>
          <w:ilvl w:val="0"/>
          <w:numId w:val="1"/>
        </w:numPr>
      </w:pPr>
      <w:r w:rsidRPr="003C2B52">
        <w:t>Remarks in case of observation</w:t>
      </w:r>
    </w:p>
    <w:p w:rsidR="00743A6D" w:rsidRPr="003C2B52" w:rsidRDefault="00743A6D" w:rsidP="00EB006F">
      <w:pPr>
        <w:pStyle w:val="ListParagraph"/>
        <w:numPr>
          <w:ilvl w:val="0"/>
          <w:numId w:val="1"/>
        </w:numPr>
      </w:pPr>
      <w:r w:rsidRPr="003C2B52">
        <w:t xml:space="preserve">Details of sample where non-compliance observed </w:t>
      </w:r>
    </w:p>
    <w:p w:rsidR="009D43B4" w:rsidRPr="00707953" w:rsidRDefault="00743A6D" w:rsidP="00707953">
      <w:pPr>
        <w:pStyle w:val="ListParagraph"/>
      </w:pPr>
      <w:r>
        <w:lastRenderedPageBreak/>
        <w:drawing>
          <wp:inline distT="0" distB="0" distL="0" distR="0" wp14:anchorId="488D292D" wp14:editId="6A716DC0">
            <wp:extent cx="5381625" cy="2764237"/>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90774" cy="2768936"/>
                    </a:xfrm>
                    <a:prstGeom prst="rect">
                      <a:avLst/>
                    </a:prstGeom>
                    <a:noFill/>
                    <a:ln>
                      <a:noFill/>
                    </a:ln>
                  </pic:spPr>
                </pic:pic>
              </a:graphicData>
            </a:graphic>
          </wp:inline>
        </w:drawing>
      </w:r>
    </w:p>
    <w:p w:rsidR="00743A6D" w:rsidRPr="008B4106" w:rsidRDefault="00743A6D" w:rsidP="00EB006F">
      <w:pPr>
        <w:pStyle w:val="Caption"/>
        <w:rPr>
          <w:b/>
        </w:rPr>
      </w:pPr>
      <w:r w:rsidRPr="008B4106">
        <w:rPr>
          <w:b/>
        </w:rPr>
        <w:t>In case the Internal Auditor wants to highlight any material non-compliances by the Member, please click “Add Row” to enter the same along with the necessary details as below:</w:t>
      </w:r>
    </w:p>
    <w:p w:rsidR="00991911" w:rsidRPr="00991911" w:rsidRDefault="00991911" w:rsidP="00EB006F"/>
    <w:p w:rsidR="00743A6D" w:rsidRDefault="00BE5632" w:rsidP="00EB006F">
      <w:pPr>
        <w:pStyle w:val="ListParagraph"/>
      </w:pPr>
      <w:r>
        <mc:AlternateContent>
          <mc:Choice Requires="wps">
            <w:drawing>
              <wp:anchor distT="0" distB="0" distL="114300" distR="114300" simplePos="0" relativeHeight="251669504" behindDoc="0" locked="0" layoutInCell="1" allowOverlap="1">
                <wp:simplePos x="0" y="0"/>
                <wp:positionH relativeFrom="column">
                  <wp:posOffset>5021580</wp:posOffset>
                </wp:positionH>
                <wp:positionV relativeFrom="paragraph">
                  <wp:posOffset>934720</wp:posOffset>
                </wp:positionV>
                <wp:extent cx="1630680" cy="899160"/>
                <wp:effectExtent l="19050" t="0" r="26670" b="15240"/>
                <wp:wrapNone/>
                <wp:docPr id="5" name="Left Arrow Callout 5"/>
                <wp:cNvGraphicFramePr/>
                <a:graphic xmlns:a="http://schemas.openxmlformats.org/drawingml/2006/main">
                  <a:graphicData uri="http://schemas.microsoft.com/office/word/2010/wordprocessingShape">
                    <wps:wsp>
                      <wps:cNvSpPr/>
                      <wps:spPr>
                        <a:xfrm>
                          <a:off x="0" y="0"/>
                          <a:ext cx="1630680" cy="899160"/>
                        </a:xfrm>
                        <a:prstGeom prst="leftArrowCallou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BE5632" w:rsidRPr="00BE5632" w:rsidRDefault="00BE5632" w:rsidP="00EB006F">
                            <w:r w:rsidRPr="00310EEE">
                              <w:rPr>
                                <w:sz w:val="20"/>
                                <w:szCs w:val="20"/>
                              </w:rPr>
                              <w:t xml:space="preserve">Auditor </w:t>
                            </w:r>
                            <w:r w:rsidR="00310EEE">
                              <w:rPr>
                                <w:sz w:val="20"/>
                                <w:szCs w:val="20"/>
                              </w:rPr>
                              <w:t xml:space="preserve">can put details of the material </w:t>
                            </w:r>
                            <w:r w:rsidRPr="00310EEE">
                              <w:rPr>
                                <w:sz w:val="20"/>
                                <w:szCs w:val="20"/>
                              </w:rPr>
                              <w:t>non-compliances</w:t>
                            </w:r>
                            <w:r w:rsidRPr="00BE5632">
                              <w:t xml:space="preserve"> </w:t>
                            </w:r>
                            <w:r w:rsidRPr="00310EEE">
                              <w:rPr>
                                <w:sz w:val="20"/>
                                <w:szCs w:val="20"/>
                              </w:rPr>
                              <w:t>here</w:t>
                            </w:r>
                            <w:r w:rsidR="00310EEE">
                              <w:rPr>
                                <w:sz w:val="20"/>
                                <w:szCs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77" coordsize="21600,21600" o:spt="77" adj="7200,5400,3600,8100" path="m@0,l@0@3@2@3@2@1,,10800@2@4@2@5@0@5@0,21600,21600,21600,21600,xe">
                <v:stroke joinstyle="miter"/>
                <v:formulas>
                  <v:f eqn="val #0"/>
                  <v:f eqn="val #1"/>
                  <v:f eqn="val #2"/>
                  <v:f eqn="val #3"/>
                  <v:f eqn="sum 21600 0 #1"/>
                  <v:f eqn="sum 21600 0 #3"/>
                  <v:f eqn="sum #0 21600 0"/>
                  <v:f eqn="prod @6 1 2"/>
                </v:formulas>
                <v:path o:connecttype="custom" o:connectlocs="@7,0;0,10800;@7,21600;21600,10800" o:connectangles="270,180,90,0" textboxrect="@0,0,21600,21600"/>
                <v:handles>
                  <v:h position="#0,topLeft" xrange="@2,21600"/>
                  <v:h position="topLeft,#1" yrange="0,@3"/>
                  <v:h position="#2,#3" xrange="0,@0" yrange="@1,10800"/>
                </v:handles>
              </v:shapetype>
              <v:shape id="Left Arrow Callout 5" o:spid="_x0000_s1026" type="#_x0000_t77" style="position:absolute;left:0;text-align:left;margin-left:395.4pt;margin-top:73.6pt;width:128.4pt;height:70.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" adj="7565,,2978" fillcolor="#5b9bd5 [3204]" strokecolor="#1f4d78 [1604]" strokeweight="1pt">
                <v:textbox>
                  <w:txbxContent>
                    <w:p w:rsidR="00BE5632" w:rsidRPr="00BE5632" w:rsidRDefault="00BE5632" w:rsidP="00EB006F">
                      <w:r w:rsidRPr="00310EEE">
                        <w:rPr>
                          <w:sz w:val="20"/>
                          <w:szCs w:val="20"/>
                        </w:rPr>
                        <w:t xml:space="preserve">Auditor </w:t>
                      </w:r>
                      <w:r w:rsidR="00310EEE">
                        <w:rPr>
                          <w:sz w:val="20"/>
                          <w:szCs w:val="20"/>
                        </w:rPr>
                        <w:t xml:space="preserve">can put details of the material </w:t>
                      </w:r>
                      <w:r w:rsidRPr="00310EEE">
                        <w:rPr>
                          <w:sz w:val="20"/>
                          <w:szCs w:val="20"/>
                        </w:rPr>
                        <w:t>non-compliances</w:t>
                      </w:r>
                      <w:r w:rsidRPr="00BE5632">
                        <w:t xml:space="preserve"> </w:t>
                      </w:r>
                      <w:r w:rsidRPr="00310EEE">
                        <w:rPr>
                          <w:sz w:val="20"/>
                          <w:szCs w:val="20"/>
                        </w:rPr>
                        <w:t>here</w:t>
                      </w:r>
                      <w:r w:rsidR="00310EEE">
                        <w:rPr>
                          <w:sz w:val="20"/>
                          <w:szCs w:val="20"/>
                        </w:rPr>
                        <w:t>.</w:t>
                      </w:r>
                    </w:p>
                  </w:txbxContent>
                </v:textbox>
              </v:shape>
            </w:pict>
          </mc:Fallback>
        </mc:AlternateContent>
      </w:r>
      <w:r w:rsidR="00743A6D" w:rsidRPr="005F4CD7">
        <mc:AlternateContent>
          <mc:Choice Requires="wps">
            <w:drawing>
              <wp:anchor distT="0" distB="0" distL="114300" distR="114300" simplePos="0" relativeHeight="251665408" behindDoc="0" locked="0" layoutInCell="1" allowOverlap="1" wp14:anchorId="5B59A3C4" wp14:editId="18EC84E0">
                <wp:simplePos x="0" y="0"/>
                <wp:positionH relativeFrom="column">
                  <wp:posOffset>453224</wp:posOffset>
                </wp:positionH>
                <wp:positionV relativeFrom="paragraph">
                  <wp:posOffset>1104348</wp:posOffset>
                </wp:positionV>
                <wp:extent cx="238539" cy="341906"/>
                <wp:effectExtent l="19050" t="19050" r="47625" b="20320"/>
                <wp:wrapNone/>
                <wp:docPr id="18" name="Up Arrow 18"/>
                <wp:cNvGraphicFramePr/>
                <a:graphic xmlns:a="http://schemas.openxmlformats.org/drawingml/2006/main">
                  <a:graphicData uri="http://schemas.microsoft.com/office/word/2010/wordprocessingShape">
                    <wps:wsp>
                      <wps:cNvSpPr/>
                      <wps:spPr>
                        <a:xfrm>
                          <a:off x="0" y="0"/>
                          <a:ext cx="238539" cy="341906"/>
                        </a:xfrm>
                        <a:prstGeom prs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1AD13F4D"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Up Arrow 18" o:spid="_x0000_s1026" type="#_x0000_t68" style="position:absolute;margin-left:35.7pt;margin-top:86.95pt;width:18.8pt;height:26.9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" adj="7535" fillcolor="#5b9bd5 [3204]" strokecolor="#1f4d78 [1604]" strokeweight="1pt"/>
            </w:pict>
          </mc:Fallback>
        </mc:AlternateContent>
      </w:r>
      <w:r w:rsidR="00743A6D" w:rsidRPr="005F4CD7">
        <mc:AlternateContent>
          <mc:Choice Requires="wps">
            <w:drawing>
              <wp:anchor distT="0" distB="0" distL="114300" distR="114300" simplePos="0" relativeHeight="251664384" behindDoc="0" locked="0" layoutInCell="1" allowOverlap="1" wp14:anchorId="44B243B7" wp14:editId="05DCA21E">
                <wp:simplePos x="0" y="0"/>
                <wp:positionH relativeFrom="column">
                  <wp:posOffset>230588</wp:posOffset>
                </wp:positionH>
                <wp:positionV relativeFrom="paragraph">
                  <wp:posOffset>794247</wp:posOffset>
                </wp:positionV>
                <wp:extent cx="1065475" cy="270344"/>
                <wp:effectExtent l="0" t="0" r="20955" b="15875"/>
                <wp:wrapNone/>
                <wp:docPr id="17" name="Oval 17"/>
                <wp:cNvGraphicFramePr/>
                <a:graphic xmlns:a="http://schemas.openxmlformats.org/drawingml/2006/main">
                  <a:graphicData uri="http://schemas.microsoft.com/office/word/2010/wordprocessingShape">
                    <wps:wsp>
                      <wps:cNvSpPr/>
                      <wps:spPr>
                        <a:xfrm>
                          <a:off x="0" y="0"/>
                          <a:ext cx="1065475" cy="270344"/>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58E4595" id="Oval 17" o:spid="_x0000_s1026" style="position:absolute;margin-left:18.15pt;margin-top:62.55pt;width:83.9pt;height:21.3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" filled="f" strokecolor="#1f4d78 [1604]" strokeweight="1pt">
                <v:stroke joinstyle="miter"/>
              </v:oval>
            </w:pict>
          </mc:Fallback>
        </mc:AlternateContent>
      </w:r>
      <w:r w:rsidR="00743A6D" w:rsidRPr="005F4CD7">
        <mc:AlternateContent>
          <mc:Choice Requires="wps">
            <w:drawing>
              <wp:anchor distT="0" distB="0" distL="114300" distR="114300" simplePos="0" relativeHeight="251663360" behindDoc="0" locked="0" layoutInCell="1" allowOverlap="1" wp14:anchorId="7C441C2E" wp14:editId="5BFA1542">
                <wp:simplePos x="0" y="0"/>
                <wp:positionH relativeFrom="column">
                  <wp:posOffset>2528515</wp:posOffset>
                </wp:positionH>
                <wp:positionV relativeFrom="paragraph">
                  <wp:posOffset>690880</wp:posOffset>
                </wp:positionV>
                <wp:extent cx="1264257" cy="254442"/>
                <wp:effectExtent l="0" t="0" r="12700" b="12700"/>
                <wp:wrapNone/>
                <wp:docPr id="16" name="Oval 16"/>
                <wp:cNvGraphicFramePr/>
                <a:graphic xmlns:a="http://schemas.openxmlformats.org/drawingml/2006/main">
                  <a:graphicData uri="http://schemas.microsoft.com/office/word/2010/wordprocessingShape">
                    <wps:wsp>
                      <wps:cNvSpPr/>
                      <wps:spPr>
                        <a:xfrm>
                          <a:off x="0" y="0"/>
                          <a:ext cx="1264257" cy="254442"/>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C4FA656" id="Oval 16" o:spid="_x0000_s1026" style="position:absolute;margin-left:199.1pt;margin-top:54.4pt;width:99.55pt;height:20.0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" filled="f" strokecolor="#1f4d78 [1604]" strokeweight="1pt">
                <v:stroke joinstyle="miter"/>
              </v:oval>
            </w:pict>
          </mc:Fallback>
        </mc:AlternateContent>
      </w:r>
      <w:r w:rsidR="00743A6D">
        <w:drawing>
          <wp:inline distT="0" distB="0" distL="0" distR="0" wp14:anchorId="240E6B41" wp14:editId="58357421">
            <wp:extent cx="5464607" cy="2771775"/>
            <wp:effectExtent l="0" t="0" r="317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70297" cy="2774661"/>
                    </a:xfrm>
                    <a:prstGeom prst="rect">
                      <a:avLst/>
                    </a:prstGeom>
                    <a:noFill/>
                    <a:ln>
                      <a:noFill/>
                    </a:ln>
                  </pic:spPr>
                </pic:pic>
              </a:graphicData>
            </a:graphic>
          </wp:inline>
        </w:drawing>
      </w:r>
    </w:p>
    <w:p w:rsidR="00743A6D" w:rsidRPr="00991911" w:rsidRDefault="00743A6D" w:rsidP="00EB006F">
      <w:pPr>
        <w:pStyle w:val="Caption"/>
      </w:pPr>
      <w:r w:rsidRPr="00310EEE">
        <w:rPr>
          <w:b/>
          <w:u w:val="single"/>
        </w:rPr>
        <w:t>Delete Row</w:t>
      </w:r>
      <w:r w:rsidRPr="00991911">
        <w:t>-</w:t>
      </w:r>
    </w:p>
    <w:p w:rsidR="00743A6D" w:rsidRPr="00991911" w:rsidRDefault="00743A6D" w:rsidP="00EB006F"/>
    <w:p w:rsidR="00743A6D" w:rsidRPr="00991911" w:rsidRDefault="00743A6D" w:rsidP="00EB006F">
      <w:r w:rsidRPr="00991911">
        <w:t>Extra added rows can be removed by selecting them &amp; later clicking on ‘Delete Row’ button.</w:t>
      </w:r>
    </w:p>
    <w:p w:rsidR="00743A6D" w:rsidRPr="00991911" w:rsidRDefault="00743A6D" w:rsidP="00EB006F"/>
    <w:p w:rsidR="00743A6D" w:rsidRPr="00991911" w:rsidRDefault="001811F4" w:rsidP="00EB006F">
      <w:pPr>
        <w:rPr>
          <w:u w:val="single"/>
        </w:rPr>
      </w:pPr>
      <w:r w:rsidRPr="00991911">
        <w:t xml:space="preserve">Step : 8- </w:t>
      </w:r>
      <w:r w:rsidR="00743A6D" w:rsidRPr="00991911">
        <w:t>Once, the auditor enters all the details &amp; submits it, he will get navigated to the next screen i.e. ‘Inter</w:t>
      </w:r>
      <w:r w:rsidR="00991911" w:rsidRPr="00991911">
        <w:t>nal Auditor Report’ having the A</w:t>
      </w:r>
      <w:r w:rsidR="00743A6D" w:rsidRPr="00991911">
        <w:t xml:space="preserve">nnexure 1 (Auditor Certificate) &amp; Annexure 2 (Audit Report) as PDF </w:t>
      </w:r>
      <w:r w:rsidR="00743A6D" w:rsidRPr="00991911">
        <w:rPr>
          <w:u w:val="single"/>
        </w:rPr>
        <w:t>which needs to be downloaded by the Auditor.</w:t>
      </w:r>
    </w:p>
    <w:p w:rsidR="00743A6D" w:rsidRPr="00991911" w:rsidRDefault="001811F4" w:rsidP="00EB006F">
      <w:r w:rsidRPr="00991911">
        <w:t xml:space="preserve">Step :9- </w:t>
      </w:r>
      <w:r w:rsidR="00743A6D" w:rsidRPr="00991911">
        <w:t xml:space="preserve">The Auditor to attach the downloaded Audit report (Annexure 2) and the certificate (Annexure 1) by clicking on the “browse” button and uploading the same. Once uploaded a </w:t>
      </w:r>
      <w:r w:rsidR="00743A6D" w:rsidRPr="00991911">
        <w:lastRenderedPageBreak/>
        <w:t>“Sign” button shall appear. Auditor shall proceed to submit the reports by affixing the digital signature by clicking the “Sign” button.</w:t>
      </w:r>
    </w:p>
    <w:p w:rsidR="007E6DB4" w:rsidRDefault="007E6DB4" w:rsidP="00EB006F"/>
    <w:p w:rsidR="00743A6D" w:rsidRDefault="00310EEE" w:rsidP="00EB006F">
      <w:r>
        <mc:AlternateContent>
          <mc:Choice Requires="wps">
            <w:drawing>
              <wp:anchor distT="0" distB="0" distL="114300" distR="114300" simplePos="0" relativeHeight="251667456" behindDoc="0" locked="0" layoutInCell="1" allowOverlap="1" wp14:anchorId="7C0CCDE8" wp14:editId="1244280F">
                <wp:simplePos x="0" y="0"/>
                <wp:positionH relativeFrom="column">
                  <wp:posOffset>3749040</wp:posOffset>
                </wp:positionH>
                <wp:positionV relativeFrom="paragraph">
                  <wp:posOffset>255270</wp:posOffset>
                </wp:positionV>
                <wp:extent cx="2049780" cy="472440"/>
                <wp:effectExtent l="19050" t="0" r="26670" b="22860"/>
                <wp:wrapNone/>
                <wp:docPr id="8" name="Left Arrow Callout 8"/>
                <wp:cNvGraphicFramePr/>
                <a:graphic xmlns:a="http://schemas.openxmlformats.org/drawingml/2006/main">
                  <a:graphicData uri="http://schemas.microsoft.com/office/word/2010/wordprocessingShape">
                    <wps:wsp>
                      <wps:cNvSpPr/>
                      <wps:spPr>
                        <a:xfrm>
                          <a:off x="0" y="0"/>
                          <a:ext cx="2049780" cy="472440"/>
                        </a:xfrm>
                        <a:prstGeom prst="leftArrowCallou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7E6DB4" w:rsidRPr="007E6DB4" w:rsidRDefault="007E6DB4" w:rsidP="00EB006F">
                            <w:r w:rsidRPr="007E6DB4">
                              <w:t>Download both the Annexures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0CCDE8" id="Left Arrow Callout 8" o:spid="_x0000_s1027" type="#_x0000_t77" style="position:absolute;left:0;text-align:left;margin-left:295.2pt;margin-top:20.1pt;width:161.4pt;height:37.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" adj="7565,,1245" fillcolor="#5b9bd5 [3204]" strokecolor="#1f4d78 [1604]" strokeweight="1pt">
                <v:textbox>
                  <w:txbxContent>
                    <w:p w:rsidR="007E6DB4" w:rsidRPr="007E6DB4" w:rsidRDefault="007E6DB4" w:rsidP="00EB006F">
                      <w:r w:rsidRPr="007E6DB4">
                        <w:t>Download both the Annexures</w:t>
                      </w:r>
                    </w:p>
                  </w:txbxContent>
                </v:textbox>
              </v:shape>
            </w:pict>
          </mc:Fallback>
        </mc:AlternateContent>
      </w:r>
      <w:r w:rsidR="007E6DB4">
        <mc:AlternateContent>
          <mc:Choice Requires="wps">
            <w:drawing>
              <wp:anchor distT="0" distB="0" distL="114300" distR="114300" simplePos="0" relativeHeight="251668480" behindDoc="0" locked="0" layoutInCell="1" allowOverlap="1" wp14:anchorId="1DE4EF02" wp14:editId="72B1E389">
                <wp:simplePos x="0" y="0"/>
                <wp:positionH relativeFrom="column">
                  <wp:posOffset>3154680</wp:posOffset>
                </wp:positionH>
                <wp:positionV relativeFrom="paragraph">
                  <wp:posOffset>781050</wp:posOffset>
                </wp:positionV>
                <wp:extent cx="2651760" cy="632460"/>
                <wp:effectExtent l="19050" t="0" r="15240" b="15240"/>
                <wp:wrapNone/>
                <wp:docPr id="9" name="Left Arrow Callout 9"/>
                <wp:cNvGraphicFramePr/>
                <a:graphic xmlns:a="http://schemas.openxmlformats.org/drawingml/2006/main">
                  <a:graphicData uri="http://schemas.microsoft.com/office/word/2010/wordprocessingShape">
                    <wps:wsp>
                      <wps:cNvSpPr/>
                      <wps:spPr>
                        <a:xfrm>
                          <a:off x="0" y="0"/>
                          <a:ext cx="2651760" cy="632460"/>
                        </a:xfrm>
                        <a:prstGeom prst="leftArrowCallou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7E6DB4" w:rsidRDefault="007E6DB4" w:rsidP="00EB006F">
                            <w:r>
                              <w:t>Downloaded file to be uploaded by affixing Digital Signature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E4EF02" id="Left Arrow Callout 9" o:spid="_x0000_s1028" type="#_x0000_t77" style="position:absolute;left:0;text-align:left;margin-left:248.4pt;margin-top:61.5pt;width:208.8pt;height:49.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" adj="7565,,1288" fillcolor="#5b9bd5 [3204]" strokecolor="#1f4d78 [1604]" strokeweight="1pt">
                <v:textbox>
                  <w:txbxContent>
                    <w:p w:rsidR="007E6DB4" w:rsidRDefault="007E6DB4" w:rsidP="00EB006F">
                      <w:r>
                        <w:t>Downloaded file to be uploaded by affixing Digital Signature</w:t>
                      </w:r>
                    </w:p>
                  </w:txbxContent>
                </v:textbox>
              </v:shape>
            </w:pict>
          </mc:Fallback>
        </mc:AlternateContent>
      </w:r>
      <w:r w:rsidR="007E6DB4">
        <w:drawing>
          <wp:inline distT="0" distB="0" distL="0" distR="0">
            <wp:extent cx="6004560" cy="22174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04560" cy="2217420"/>
                    </a:xfrm>
                    <a:prstGeom prst="rect">
                      <a:avLst/>
                    </a:prstGeom>
                    <a:noFill/>
                    <a:ln>
                      <a:noFill/>
                    </a:ln>
                  </pic:spPr>
                </pic:pic>
              </a:graphicData>
            </a:graphic>
          </wp:inline>
        </w:drawing>
      </w:r>
    </w:p>
    <w:p w:rsidR="00743A6D" w:rsidRPr="00991911" w:rsidRDefault="00743A6D" w:rsidP="00EB006F">
      <w:r w:rsidRPr="00991911">
        <w:t>While uploading the Audit certificate (Annexure 1) and the Audit report (Annexure 2), Auditor has to ensure the following:</w:t>
      </w:r>
    </w:p>
    <w:p w:rsidR="00743A6D" w:rsidRPr="00991911" w:rsidRDefault="00743A6D" w:rsidP="00EB006F"/>
    <w:p w:rsidR="00743A6D" w:rsidRPr="00991911" w:rsidRDefault="00743A6D" w:rsidP="00EB006F">
      <w:pPr>
        <w:pStyle w:val="ListParagraph"/>
        <w:numPr>
          <w:ilvl w:val="0"/>
          <w:numId w:val="3"/>
        </w:numPr>
      </w:pPr>
      <w:r w:rsidRPr="00991911">
        <w:t>Kindly upload the same files (Annexure 1 &amp; 2) in PDF format that was downloaded.</w:t>
      </w:r>
    </w:p>
    <w:p w:rsidR="00743A6D" w:rsidRPr="00991911" w:rsidRDefault="00743A6D" w:rsidP="00EB006F">
      <w:pPr>
        <w:pStyle w:val="ListParagraph"/>
        <w:numPr>
          <w:ilvl w:val="0"/>
          <w:numId w:val="3"/>
        </w:numPr>
      </w:pPr>
      <w:r w:rsidRPr="00991911">
        <w:t>File size should be less than 10 MB.</w:t>
      </w:r>
    </w:p>
    <w:p w:rsidR="00743A6D" w:rsidRPr="00991911" w:rsidRDefault="007D2CEA" w:rsidP="00EB006F">
      <w:pPr>
        <w:pStyle w:val="ListParagraph"/>
        <w:numPr>
          <w:ilvl w:val="0"/>
          <w:numId w:val="3"/>
        </w:numPr>
      </w:pPr>
      <w:r w:rsidRPr="00991911">
        <w:t>File n</w:t>
      </w:r>
      <w:r w:rsidR="00743A6D" w:rsidRPr="00991911">
        <w:t>ame should not be changed and should remain same as downloaded</w:t>
      </w:r>
      <w:r w:rsidRPr="00991911">
        <w:t>.</w:t>
      </w:r>
    </w:p>
    <w:p w:rsidR="00743A6D" w:rsidRPr="00991911" w:rsidRDefault="007D2CEA" w:rsidP="00EB006F">
      <w:pPr>
        <w:pStyle w:val="ListParagraph"/>
        <w:numPr>
          <w:ilvl w:val="0"/>
          <w:numId w:val="3"/>
        </w:numPr>
      </w:pPr>
      <w:r w:rsidRPr="00991911">
        <w:t xml:space="preserve">Kindly save the file on the system </w:t>
      </w:r>
      <w:r w:rsidR="00743A6D" w:rsidRPr="00991911">
        <w:t>and upload.</w:t>
      </w:r>
    </w:p>
    <w:p w:rsidR="007D2CEA" w:rsidRDefault="007D2CEA" w:rsidP="00EB006F">
      <w:pPr>
        <w:pStyle w:val="ListParagraph"/>
      </w:pPr>
    </w:p>
    <w:p w:rsidR="00743A6D" w:rsidRPr="00936D90" w:rsidRDefault="00743A6D" w:rsidP="00EB006F">
      <w:pPr>
        <w:pStyle w:val="ListParagraph"/>
      </w:pPr>
      <w:r>
        <w:t>Once the files are submitted, the following screen shall be displayed</w:t>
      </w:r>
    </w:p>
    <w:p w:rsidR="00743A6D" w:rsidRDefault="007D2CEA" w:rsidP="00EB006F">
      <w:r>
        <w:drawing>
          <wp:inline distT="0" distB="0" distL="0" distR="0">
            <wp:extent cx="4899660" cy="25374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99660" cy="2537460"/>
                    </a:xfrm>
                    <a:prstGeom prst="rect">
                      <a:avLst/>
                    </a:prstGeom>
                    <a:noFill/>
                    <a:ln>
                      <a:noFill/>
                    </a:ln>
                  </pic:spPr>
                </pic:pic>
              </a:graphicData>
            </a:graphic>
          </wp:inline>
        </w:drawing>
      </w:r>
    </w:p>
    <w:p w:rsidR="00743A6D" w:rsidRDefault="00743A6D" w:rsidP="00EB006F"/>
    <w:p w:rsidR="00743A6D" w:rsidRPr="00596F14" w:rsidRDefault="00743A6D" w:rsidP="00EB006F">
      <w:pPr>
        <w:pStyle w:val="Caption"/>
        <w:rPr>
          <w:b/>
        </w:rPr>
      </w:pPr>
      <w:r w:rsidRPr="00596F14">
        <w:rPr>
          <w:b/>
        </w:rPr>
        <w:t>The format for the reference no is Membercode/Audit_Report/ reference no.</w:t>
      </w:r>
    </w:p>
    <w:p w:rsidR="00743A6D" w:rsidRDefault="00743A6D" w:rsidP="00EB006F"/>
    <w:p w:rsidR="000D2B22" w:rsidRDefault="00743A6D" w:rsidP="00EB006F">
      <w:r>
        <w:t>The auditor is also able to view the submitted report by accessing the “Internal Audit MIS Report” tab and entering the member</w:t>
      </w:r>
      <w:r w:rsidR="00707953">
        <w:t>ship no &amp; relevant audit period.</w:t>
      </w:r>
      <w:bookmarkStart w:id="0" w:name="_GoBack"/>
      <w:bookmarkEnd w:id="0"/>
    </w:p>
    <w:sectPr w:rsidR="000D2B2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B44A86"/>
    <w:multiLevelType w:val="hybridMultilevel"/>
    <w:tmpl w:val="51769B7A"/>
    <w:lvl w:ilvl="0" w:tplc="04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0F474BC2"/>
    <w:multiLevelType w:val="hybridMultilevel"/>
    <w:tmpl w:val="230CD20A"/>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67336BBB"/>
    <w:multiLevelType w:val="hybridMultilevel"/>
    <w:tmpl w:val="51E065EA"/>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3A6D"/>
    <w:rsid w:val="00003A32"/>
    <w:rsid w:val="000060D6"/>
    <w:rsid w:val="0001030D"/>
    <w:rsid w:val="00036D38"/>
    <w:rsid w:val="000375C3"/>
    <w:rsid w:val="00046CF5"/>
    <w:rsid w:val="00050A34"/>
    <w:rsid w:val="00062F2E"/>
    <w:rsid w:val="000705CF"/>
    <w:rsid w:val="00075B45"/>
    <w:rsid w:val="000763A8"/>
    <w:rsid w:val="00096408"/>
    <w:rsid w:val="000A5A64"/>
    <w:rsid w:val="000B0F05"/>
    <w:rsid w:val="000B2756"/>
    <w:rsid w:val="000B61D5"/>
    <w:rsid w:val="000C6606"/>
    <w:rsid w:val="000D0591"/>
    <w:rsid w:val="000D2B22"/>
    <w:rsid w:val="000E2E98"/>
    <w:rsid w:val="000F2D40"/>
    <w:rsid w:val="00103C5C"/>
    <w:rsid w:val="00104567"/>
    <w:rsid w:val="0010683C"/>
    <w:rsid w:val="001112C8"/>
    <w:rsid w:val="0011300A"/>
    <w:rsid w:val="00117194"/>
    <w:rsid w:val="00120913"/>
    <w:rsid w:val="00121998"/>
    <w:rsid w:val="00122528"/>
    <w:rsid w:val="001340B5"/>
    <w:rsid w:val="00134A23"/>
    <w:rsid w:val="00142A05"/>
    <w:rsid w:val="001516BA"/>
    <w:rsid w:val="00151D31"/>
    <w:rsid w:val="00156239"/>
    <w:rsid w:val="001652F6"/>
    <w:rsid w:val="0017015E"/>
    <w:rsid w:val="00175ADE"/>
    <w:rsid w:val="00176A37"/>
    <w:rsid w:val="00176AE0"/>
    <w:rsid w:val="001775FD"/>
    <w:rsid w:val="001811F4"/>
    <w:rsid w:val="0018312D"/>
    <w:rsid w:val="001833F4"/>
    <w:rsid w:val="00184341"/>
    <w:rsid w:val="00184345"/>
    <w:rsid w:val="001943FF"/>
    <w:rsid w:val="001A492C"/>
    <w:rsid w:val="001B361D"/>
    <w:rsid w:val="001B3638"/>
    <w:rsid w:val="001C0CBD"/>
    <w:rsid w:val="001C0E25"/>
    <w:rsid w:val="001C4EA3"/>
    <w:rsid w:val="001E0AF3"/>
    <w:rsid w:val="001E1AB1"/>
    <w:rsid w:val="001E2536"/>
    <w:rsid w:val="001E6E1D"/>
    <w:rsid w:val="001E797E"/>
    <w:rsid w:val="001F5B93"/>
    <w:rsid w:val="001F716A"/>
    <w:rsid w:val="00200B19"/>
    <w:rsid w:val="002017E3"/>
    <w:rsid w:val="002047A7"/>
    <w:rsid w:val="002107B9"/>
    <w:rsid w:val="00212767"/>
    <w:rsid w:val="00221E14"/>
    <w:rsid w:val="00222D30"/>
    <w:rsid w:val="002311B4"/>
    <w:rsid w:val="002361B4"/>
    <w:rsid w:val="00246FCB"/>
    <w:rsid w:val="00250507"/>
    <w:rsid w:val="00253A58"/>
    <w:rsid w:val="002556A5"/>
    <w:rsid w:val="00265B4F"/>
    <w:rsid w:val="00270CBA"/>
    <w:rsid w:val="002766D4"/>
    <w:rsid w:val="00277F3A"/>
    <w:rsid w:val="00296DE7"/>
    <w:rsid w:val="002A08CC"/>
    <w:rsid w:val="002A2728"/>
    <w:rsid w:val="002A7A03"/>
    <w:rsid w:val="002B0D2C"/>
    <w:rsid w:val="002B4376"/>
    <w:rsid w:val="002B7F67"/>
    <w:rsid w:val="002C79A3"/>
    <w:rsid w:val="002D502D"/>
    <w:rsid w:val="002F044A"/>
    <w:rsid w:val="002F5865"/>
    <w:rsid w:val="002F5B19"/>
    <w:rsid w:val="00301FEB"/>
    <w:rsid w:val="00310EEE"/>
    <w:rsid w:val="00311AC5"/>
    <w:rsid w:val="0031499C"/>
    <w:rsid w:val="00315D93"/>
    <w:rsid w:val="00330936"/>
    <w:rsid w:val="0033227E"/>
    <w:rsid w:val="00333716"/>
    <w:rsid w:val="00336B96"/>
    <w:rsid w:val="00341A15"/>
    <w:rsid w:val="00343D5E"/>
    <w:rsid w:val="00344678"/>
    <w:rsid w:val="00350FB0"/>
    <w:rsid w:val="00351585"/>
    <w:rsid w:val="00352B5F"/>
    <w:rsid w:val="003647C9"/>
    <w:rsid w:val="003715B8"/>
    <w:rsid w:val="003732A6"/>
    <w:rsid w:val="00374BD3"/>
    <w:rsid w:val="003751F5"/>
    <w:rsid w:val="00380600"/>
    <w:rsid w:val="003810DA"/>
    <w:rsid w:val="00383FA7"/>
    <w:rsid w:val="00395B87"/>
    <w:rsid w:val="003A1D7C"/>
    <w:rsid w:val="003B0234"/>
    <w:rsid w:val="003B2B94"/>
    <w:rsid w:val="003B2C31"/>
    <w:rsid w:val="003B4407"/>
    <w:rsid w:val="003B4541"/>
    <w:rsid w:val="003B7141"/>
    <w:rsid w:val="003C2B52"/>
    <w:rsid w:val="003D4697"/>
    <w:rsid w:val="003D7847"/>
    <w:rsid w:val="003D7A0B"/>
    <w:rsid w:val="003E67CD"/>
    <w:rsid w:val="003F08A9"/>
    <w:rsid w:val="003F405D"/>
    <w:rsid w:val="004048AE"/>
    <w:rsid w:val="0040601E"/>
    <w:rsid w:val="0040628D"/>
    <w:rsid w:val="004160D5"/>
    <w:rsid w:val="00417147"/>
    <w:rsid w:val="00422FBD"/>
    <w:rsid w:val="004248B6"/>
    <w:rsid w:val="0042533E"/>
    <w:rsid w:val="00425C86"/>
    <w:rsid w:val="004263BC"/>
    <w:rsid w:val="0043673D"/>
    <w:rsid w:val="00436A4F"/>
    <w:rsid w:val="00440DB2"/>
    <w:rsid w:val="00442B45"/>
    <w:rsid w:val="00444828"/>
    <w:rsid w:val="00447D85"/>
    <w:rsid w:val="004544F6"/>
    <w:rsid w:val="00455FD7"/>
    <w:rsid w:val="004627F8"/>
    <w:rsid w:val="004801B1"/>
    <w:rsid w:val="00480229"/>
    <w:rsid w:val="00490CCE"/>
    <w:rsid w:val="00494AE7"/>
    <w:rsid w:val="004A058A"/>
    <w:rsid w:val="004A2C65"/>
    <w:rsid w:val="004B1AC5"/>
    <w:rsid w:val="004B2FBE"/>
    <w:rsid w:val="004B3DDC"/>
    <w:rsid w:val="004B3FBE"/>
    <w:rsid w:val="004B42B8"/>
    <w:rsid w:val="004C33D0"/>
    <w:rsid w:val="004C60A8"/>
    <w:rsid w:val="004D207F"/>
    <w:rsid w:val="004D3D36"/>
    <w:rsid w:val="004E2495"/>
    <w:rsid w:val="004E37D3"/>
    <w:rsid w:val="004E38E8"/>
    <w:rsid w:val="004E6A48"/>
    <w:rsid w:val="004F1F56"/>
    <w:rsid w:val="00514752"/>
    <w:rsid w:val="00515C79"/>
    <w:rsid w:val="00523E98"/>
    <w:rsid w:val="00527CF2"/>
    <w:rsid w:val="00530899"/>
    <w:rsid w:val="005360E0"/>
    <w:rsid w:val="00536884"/>
    <w:rsid w:val="0054255E"/>
    <w:rsid w:val="0054398D"/>
    <w:rsid w:val="005452F8"/>
    <w:rsid w:val="00547609"/>
    <w:rsid w:val="00547655"/>
    <w:rsid w:val="005509BF"/>
    <w:rsid w:val="00554018"/>
    <w:rsid w:val="0055761A"/>
    <w:rsid w:val="00557DE0"/>
    <w:rsid w:val="005664C7"/>
    <w:rsid w:val="005711C2"/>
    <w:rsid w:val="00572158"/>
    <w:rsid w:val="00596F14"/>
    <w:rsid w:val="005A4B50"/>
    <w:rsid w:val="005A5A48"/>
    <w:rsid w:val="005B1D47"/>
    <w:rsid w:val="005B6976"/>
    <w:rsid w:val="005C01B1"/>
    <w:rsid w:val="005C1F0A"/>
    <w:rsid w:val="005C3196"/>
    <w:rsid w:val="005C4BBB"/>
    <w:rsid w:val="005D05C5"/>
    <w:rsid w:val="005D738A"/>
    <w:rsid w:val="005E1DC1"/>
    <w:rsid w:val="005E2E31"/>
    <w:rsid w:val="005E4CD1"/>
    <w:rsid w:val="005E4F9F"/>
    <w:rsid w:val="005F35DF"/>
    <w:rsid w:val="005F3C17"/>
    <w:rsid w:val="005F7957"/>
    <w:rsid w:val="00603D92"/>
    <w:rsid w:val="0060743D"/>
    <w:rsid w:val="00607844"/>
    <w:rsid w:val="006114BE"/>
    <w:rsid w:val="00614859"/>
    <w:rsid w:val="00615BF9"/>
    <w:rsid w:val="00620C89"/>
    <w:rsid w:val="006225A7"/>
    <w:rsid w:val="0062445E"/>
    <w:rsid w:val="00641987"/>
    <w:rsid w:val="00642C6C"/>
    <w:rsid w:val="00644E3E"/>
    <w:rsid w:val="0065433E"/>
    <w:rsid w:val="006620FF"/>
    <w:rsid w:val="006664CB"/>
    <w:rsid w:val="00671C0B"/>
    <w:rsid w:val="00671E49"/>
    <w:rsid w:val="00674F56"/>
    <w:rsid w:val="00684495"/>
    <w:rsid w:val="006850A7"/>
    <w:rsid w:val="00690FEC"/>
    <w:rsid w:val="00696193"/>
    <w:rsid w:val="006A45F4"/>
    <w:rsid w:val="006B2D05"/>
    <w:rsid w:val="006C34EE"/>
    <w:rsid w:val="006C3A94"/>
    <w:rsid w:val="006C4D62"/>
    <w:rsid w:val="006D02E7"/>
    <w:rsid w:val="006D68D8"/>
    <w:rsid w:val="006D7494"/>
    <w:rsid w:val="006E0E19"/>
    <w:rsid w:val="006E1EE8"/>
    <w:rsid w:val="006E496F"/>
    <w:rsid w:val="006F53E2"/>
    <w:rsid w:val="00704814"/>
    <w:rsid w:val="00705DF2"/>
    <w:rsid w:val="00707953"/>
    <w:rsid w:val="00721555"/>
    <w:rsid w:val="007220F8"/>
    <w:rsid w:val="00722284"/>
    <w:rsid w:val="0074232B"/>
    <w:rsid w:val="00742D3F"/>
    <w:rsid w:val="00743A6D"/>
    <w:rsid w:val="00747A5E"/>
    <w:rsid w:val="007506AA"/>
    <w:rsid w:val="00755FF8"/>
    <w:rsid w:val="00760165"/>
    <w:rsid w:val="007610DB"/>
    <w:rsid w:val="0076240E"/>
    <w:rsid w:val="00767E0E"/>
    <w:rsid w:val="00775CE8"/>
    <w:rsid w:val="00776047"/>
    <w:rsid w:val="00782F1E"/>
    <w:rsid w:val="007850A8"/>
    <w:rsid w:val="0079339F"/>
    <w:rsid w:val="0079589E"/>
    <w:rsid w:val="007A3573"/>
    <w:rsid w:val="007A6EE9"/>
    <w:rsid w:val="007B7153"/>
    <w:rsid w:val="007B770D"/>
    <w:rsid w:val="007C2BA1"/>
    <w:rsid w:val="007D2CEA"/>
    <w:rsid w:val="007D3BD3"/>
    <w:rsid w:val="007E376F"/>
    <w:rsid w:val="007E5187"/>
    <w:rsid w:val="007E6DB4"/>
    <w:rsid w:val="007F2D77"/>
    <w:rsid w:val="007F5605"/>
    <w:rsid w:val="008007CB"/>
    <w:rsid w:val="00801E42"/>
    <w:rsid w:val="0080298C"/>
    <w:rsid w:val="008063B3"/>
    <w:rsid w:val="008109DF"/>
    <w:rsid w:val="0082133D"/>
    <w:rsid w:val="00823F07"/>
    <w:rsid w:val="0082541D"/>
    <w:rsid w:val="00831CD7"/>
    <w:rsid w:val="00835520"/>
    <w:rsid w:val="0083618D"/>
    <w:rsid w:val="0083653A"/>
    <w:rsid w:val="008400D0"/>
    <w:rsid w:val="00840C8B"/>
    <w:rsid w:val="008429A2"/>
    <w:rsid w:val="008467A8"/>
    <w:rsid w:val="00861774"/>
    <w:rsid w:val="00866EC4"/>
    <w:rsid w:val="0086733D"/>
    <w:rsid w:val="00870B5E"/>
    <w:rsid w:val="00874532"/>
    <w:rsid w:val="008827FB"/>
    <w:rsid w:val="00886D1F"/>
    <w:rsid w:val="00886FBC"/>
    <w:rsid w:val="00891330"/>
    <w:rsid w:val="00892AC2"/>
    <w:rsid w:val="00892E80"/>
    <w:rsid w:val="00893F51"/>
    <w:rsid w:val="008A7F3E"/>
    <w:rsid w:val="008B4106"/>
    <w:rsid w:val="008C3610"/>
    <w:rsid w:val="008F5CD3"/>
    <w:rsid w:val="008F77F8"/>
    <w:rsid w:val="00902301"/>
    <w:rsid w:val="00905072"/>
    <w:rsid w:val="00915685"/>
    <w:rsid w:val="009177BA"/>
    <w:rsid w:val="00932915"/>
    <w:rsid w:val="009329C0"/>
    <w:rsid w:val="009425E3"/>
    <w:rsid w:val="00950C3B"/>
    <w:rsid w:val="00954FFC"/>
    <w:rsid w:val="009562F9"/>
    <w:rsid w:val="00956C7F"/>
    <w:rsid w:val="009608A1"/>
    <w:rsid w:val="00961B07"/>
    <w:rsid w:val="00964CFD"/>
    <w:rsid w:val="00970B6F"/>
    <w:rsid w:val="00971571"/>
    <w:rsid w:val="009720B0"/>
    <w:rsid w:val="00972A3E"/>
    <w:rsid w:val="00976C4F"/>
    <w:rsid w:val="00980C7C"/>
    <w:rsid w:val="00991911"/>
    <w:rsid w:val="00991A4E"/>
    <w:rsid w:val="00996774"/>
    <w:rsid w:val="009967A7"/>
    <w:rsid w:val="009B1472"/>
    <w:rsid w:val="009C260D"/>
    <w:rsid w:val="009D0A70"/>
    <w:rsid w:val="009D43B4"/>
    <w:rsid w:val="009D6013"/>
    <w:rsid w:val="009E66FF"/>
    <w:rsid w:val="009E7835"/>
    <w:rsid w:val="009F33B2"/>
    <w:rsid w:val="009F7700"/>
    <w:rsid w:val="009F7BF8"/>
    <w:rsid w:val="009F7E54"/>
    <w:rsid w:val="00A02CF3"/>
    <w:rsid w:val="00A05B67"/>
    <w:rsid w:val="00A05FEF"/>
    <w:rsid w:val="00A1303A"/>
    <w:rsid w:val="00A15945"/>
    <w:rsid w:val="00A1660D"/>
    <w:rsid w:val="00A31651"/>
    <w:rsid w:val="00A37D6E"/>
    <w:rsid w:val="00A37EAE"/>
    <w:rsid w:val="00A5033E"/>
    <w:rsid w:val="00A5132C"/>
    <w:rsid w:val="00A541B1"/>
    <w:rsid w:val="00A60304"/>
    <w:rsid w:val="00A648BB"/>
    <w:rsid w:val="00A66850"/>
    <w:rsid w:val="00A72A57"/>
    <w:rsid w:val="00A74A18"/>
    <w:rsid w:val="00A75492"/>
    <w:rsid w:val="00A81BDC"/>
    <w:rsid w:val="00A93319"/>
    <w:rsid w:val="00A9474D"/>
    <w:rsid w:val="00A95BF7"/>
    <w:rsid w:val="00A96486"/>
    <w:rsid w:val="00AA5F9A"/>
    <w:rsid w:val="00AB6B74"/>
    <w:rsid w:val="00AC1569"/>
    <w:rsid w:val="00AC3816"/>
    <w:rsid w:val="00AC4356"/>
    <w:rsid w:val="00AE2FAA"/>
    <w:rsid w:val="00AE503E"/>
    <w:rsid w:val="00AE59C3"/>
    <w:rsid w:val="00AE7B1A"/>
    <w:rsid w:val="00AF0516"/>
    <w:rsid w:val="00AF654C"/>
    <w:rsid w:val="00AF73F3"/>
    <w:rsid w:val="00B03FBF"/>
    <w:rsid w:val="00B05119"/>
    <w:rsid w:val="00B055BE"/>
    <w:rsid w:val="00B06493"/>
    <w:rsid w:val="00B07A4A"/>
    <w:rsid w:val="00B1224B"/>
    <w:rsid w:val="00B13B99"/>
    <w:rsid w:val="00B17642"/>
    <w:rsid w:val="00B25800"/>
    <w:rsid w:val="00B27BC0"/>
    <w:rsid w:val="00B30C47"/>
    <w:rsid w:val="00B31C5F"/>
    <w:rsid w:val="00B32EE6"/>
    <w:rsid w:val="00B37F61"/>
    <w:rsid w:val="00B446FE"/>
    <w:rsid w:val="00B50F10"/>
    <w:rsid w:val="00B514FD"/>
    <w:rsid w:val="00B5711A"/>
    <w:rsid w:val="00B57995"/>
    <w:rsid w:val="00B60B0D"/>
    <w:rsid w:val="00B626AD"/>
    <w:rsid w:val="00B8443D"/>
    <w:rsid w:val="00B84EBA"/>
    <w:rsid w:val="00B90828"/>
    <w:rsid w:val="00BA12BB"/>
    <w:rsid w:val="00BA5E90"/>
    <w:rsid w:val="00BB299B"/>
    <w:rsid w:val="00BB6515"/>
    <w:rsid w:val="00BC1B4A"/>
    <w:rsid w:val="00BC3BF3"/>
    <w:rsid w:val="00BC478D"/>
    <w:rsid w:val="00BC6600"/>
    <w:rsid w:val="00BD0562"/>
    <w:rsid w:val="00BE5632"/>
    <w:rsid w:val="00BF2A3C"/>
    <w:rsid w:val="00BF7AFD"/>
    <w:rsid w:val="00C032A4"/>
    <w:rsid w:val="00C05FAF"/>
    <w:rsid w:val="00C11ED5"/>
    <w:rsid w:val="00C11F41"/>
    <w:rsid w:val="00C12974"/>
    <w:rsid w:val="00C22DA3"/>
    <w:rsid w:val="00C2394D"/>
    <w:rsid w:val="00C27576"/>
    <w:rsid w:val="00C276AD"/>
    <w:rsid w:val="00C30782"/>
    <w:rsid w:val="00C34A28"/>
    <w:rsid w:val="00C41896"/>
    <w:rsid w:val="00C42C92"/>
    <w:rsid w:val="00C53054"/>
    <w:rsid w:val="00C53E40"/>
    <w:rsid w:val="00C563D4"/>
    <w:rsid w:val="00C633EC"/>
    <w:rsid w:val="00C731DD"/>
    <w:rsid w:val="00C77488"/>
    <w:rsid w:val="00C80059"/>
    <w:rsid w:val="00C809BB"/>
    <w:rsid w:val="00C83BF7"/>
    <w:rsid w:val="00C8411B"/>
    <w:rsid w:val="00C9001C"/>
    <w:rsid w:val="00C93D98"/>
    <w:rsid w:val="00CB102C"/>
    <w:rsid w:val="00CB4DC5"/>
    <w:rsid w:val="00CB63BF"/>
    <w:rsid w:val="00CB7E45"/>
    <w:rsid w:val="00CC2014"/>
    <w:rsid w:val="00CC6C20"/>
    <w:rsid w:val="00CE0418"/>
    <w:rsid w:val="00CE0F70"/>
    <w:rsid w:val="00CF349A"/>
    <w:rsid w:val="00CF6E24"/>
    <w:rsid w:val="00D02769"/>
    <w:rsid w:val="00D0418B"/>
    <w:rsid w:val="00D10842"/>
    <w:rsid w:val="00D1621E"/>
    <w:rsid w:val="00D2579E"/>
    <w:rsid w:val="00D33A9B"/>
    <w:rsid w:val="00D35CE2"/>
    <w:rsid w:val="00D40237"/>
    <w:rsid w:val="00D50B18"/>
    <w:rsid w:val="00D52299"/>
    <w:rsid w:val="00D5263C"/>
    <w:rsid w:val="00D567AF"/>
    <w:rsid w:val="00D86622"/>
    <w:rsid w:val="00D874A2"/>
    <w:rsid w:val="00D90DC6"/>
    <w:rsid w:val="00D9107D"/>
    <w:rsid w:val="00D9123B"/>
    <w:rsid w:val="00DA2824"/>
    <w:rsid w:val="00DA3307"/>
    <w:rsid w:val="00DB43E1"/>
    <w:rsid w:val="00DB5BEB"/>
    <w:rsid w:val="00DC4367"/>
    <w:rsid w:val="00DD2081"/>
    <w:rsid w:val="00DD2A13"/>
    <w:rsid w:val="00DD2C1A"/>
    <w:rsid w:val="00DD3879"/>
    <w:rsid w:val="00DD4FDC"/>
    <w:rsid w:val="00DD60A8"/>
    <w:rsid w:val="00DD7892"/>
    <w:rsid w:val="00DE3C5D"/>
    <w:rsid w:val="00DE6197"/>
    <w:rsid w:val="00DF1F61"/>
    <w:rsid w:val="00E016CD"/>
    <w:rsid w:val="00E02DFA"/>
    <w:rsid w:val="00E2218C"/>
    <w:rsid w:val="00E2270A"/>
    <w:rsid w:val="00E244EC"/>
    <w:rsid w:val="00E26A4E"/>
    <w:rsid w:val="00E3176A"/>
    <w:rsid w:val="00E31EFD"/>
    <w:rsid w:val="00E43463"/>
    <w:rsid w:val="00E51326"/>
    <w:rsid w:val="00E51F8C"/>
    <w:rsid w:val="00E523A3"/>
    <w:rsid w:val="00E55627"/>
    <w:rsid w:val="00E67328"/>
    <w:rsid w:val="00E7403B"/>
    <w:rsid w:val="00E92452"/>
    <w:rsid w:val="00E93A44"/>
    <w:rsid w:val="00E945AD"/>
    <w:rsid w:val="00EA0298"/>
    <w:rsid w:val="00EA1EED"/>
    <w:rsid w:val="00EA2A87"/>
    <w:rsid w:val="00EB006F"/>
    <w:rsid w:val="00EB27CD"/>
    <w:rsid w:val="00EB3A65"/>
    <w:rsid w:val="00ED5BDD"/>
    <w:rsid w:val="00EE4C6C"/>
    <w:rsid w:val="00EF4945"/>
    <w:rsid w:val="00EF734B"/>
    <w:rsid w:val="00EF7878"/>
    <w:rsid w:val="00F061A0"/>
    <w:rsid w:val="00F11FC7"/>
    <w:rsid w:val="00F13EBE"/>
    <w:rsid w:val="00F145F8"/>
    <w:rsid w:val="00F31D18"/>
    <w:rsid w:val="00F43FCD"/>
    <w:rsid w:val="00F46598"/>
    <w:rsid w:val="00F56241"/>
    <w:rsid w:val="00F64A08"/>
    <w:rsid w:val="00F72983"/>
    <w:rsid w:val="00F75C50"/>
    <w:rsid w:val="00F77AA2"/>
    <w:rsid w:val="00F8599D"/>
    <w:rsid w:val="00F860CF"/>
    <w:rsid w:val="00F936F1"/>
    <w:rsid w:val="00F96076"/>
    <w:rsid w:val="00FA1EC5"/>
    <w:rsid w:val="00FA2332"/>
    <w:rsid w:val="00FB3357"/>
    <w:rsid w:val="00FD076E"/>
    <w:rsid w:val="00FE0A5A"/>
    <w:rsid w:val="00FE1DB4"/>
    <w:rsid w:val="00FE725B"/>
    <w:rsid w:val="00FF61B0"/>
    <w:rsid w:val="00FF69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9FF1D11-572B-4CC3-A3B1-D1B581E0E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EB006F"/>
    <w:pPr>
      <w:tabs>
        <w:tab w:val="left" w:pos="1060"/>
      </w:tabs>
      <w:spacing w:after="0" w:line="240" w:lineRule="auto"/>
      <w:jc w:val="both"/>
    </w:pPr>
    <w:rPr>
      <w:rFonts w:cstheme="minorHAnsi"/>
      <w:b/>
      <w:noProof/>
      <w:sz w:val="24"/>
      <w:szCs w:val="24"/>
    </w:rPr>
  </w:style>
  <w:style w:type="paragraph" w:styleId="Heading1">
    <w:name w:val="heading 1"/>
    <w:basedOn w:val="Normal"/>
    <w:next w:val="Normal"/>
    <w:link w:val="Heading1Char"/>
    <w:uiPriority w:val="9"/>
    <w:qFormat/>
    <w:rsid w:val="00743A6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743A6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743A6D"/>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743A6D"/>
    <w:rPr>
      <w:b w:val="0"/>
    </w:rPr>
  </w:style>
  <w:style w:type="character" w:styleId="Hyperlink">
    <w:name w:val="Hyperlink"/>
    <w:uiPriority w:val="99"/>
    <w:rsid w:val="00743A6D"/>
    <w:rPr>
      <w:color w:val="0000FF"/>
      <w:u w:val="single"/>
    </w:rPr>
  </w:style>
  <w:style w:type="paragraph" w:styleId="ListParagraph">
    <w:name w:val="List Paragraph"/>
    <w:basedOn w:val="Normal"/>
    <w:uiPriority w:val="34"/>
    <w:qFormat/>
    <w:rsid w:val="00743A6D"/>
    <w:pPr>
      <w:spacing w:after="200" w:line="276" w:lineRule="auto"/>
      <w:contextualSpacing/>
    </w:pPr>
    <w:rPr>
      <w:rFonts w:cstheme="minorBidi"/>
    </w:rPr>
  </w:style>
  <w:style w:type="character" w:customStyle="1" w:styleId="Heading1Char">
    <w:name w:val="Heading 1 Char"/>
    <w:basedOn w:val="DefaultParagraphFont"/>
    <w:link w:val="Heading1"/>
    <w:uiPriority w:val="9"/>
    <w:rsid w:val="00743A6D"/>
    <w:rPr>
      <w:rFonts w:asciiTheme="majorHAnsi" w:eastAsiaTheme="majorEastAsia" w:hAnsiTheme="majorHAnsi" w:cstheme="majorBidi"/>
      <w:b/>
      <w:color w:val="2E74B5" w:themeColor="accent1" w:themeShade="BF"/>
      <w:sz w:val="32"/>
      <w:szCs w:val="32"/>
      <w:u w:val="single"/>
    </w:rPr>
  </w:style>
  <w:style w:type="character" w:customStyle="1" w:styleId="Heading2Char">
    <w:name w:val="Heading 2 Char"/>
    <w:basedOn w:val="DefaultParagraphFont"/>
    <w:link w:val="Heading2"/>
    <w:uiPriority w:val="9"/>
    <w:rsid w:val="00743A6D"/>
    <w:rPr>
      <w:rFonts w:asciiTheme="majorHAnsi" w:eastAsiaTheme="majorEastAsia" w:hAnsiTheme="majorHAnsi" w:cstheme="majorBidi"/>
      <w:b/>
      <w:color w:val="2E74B5" w:themeColor="accent1" w:themeShade="BF"/>
      <w:sz w:val="26"/>
      <w:szCs w:val="26"/>
      <w:u w:val="single"/>
    </w:rPr>
  </w:style>
  <w:style w:type="character" w:customStyle="1" w:styleId="Heading3Char">
    <w:name w:val="Heading 3 Char"/>
    <w:basedOn w:val="DefaultParagraphFont"/>
    <w:link w:val="Heading3"/>
    <w:uiPriority w:val="9"/>
    <w:rsid w:val="00743A6D"/>
    <w:rPr>
      <w:rFonts w:asciiTheme="majorHAnsi" w:eastAsiaTheme="majorEastAsia" w:hAnsiTheme="majorHAnsi" w:cstheme="majorBidi"/>
      <w:b/>
      <w:color w:val="1F4D78" w:themeColor="accent1" w:themeShade="7F"/>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Javascript:downloadTemplate('29350')" TargetMode="External"/><Relationship Id="rId5" Type="http://schemas.openxmlformats.org/officeDocument/2006/relationships/image" Target="media/image1.png"/><Relationship Id="rId15" Type="http://schemas.openxmlformats.org/officeDocument/2006/relationships/image" Target="media/image10.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6</Pages>
  <Words>583</Words>
  <Characters>3327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Ankita Jain (INSP)</dc:creator>
  <cp:keywords/>
  <dc:description/>
  <cp:lastModifiedBy>Ankita Jain (INSP)</cp:lastModifiedBy>
  <cp:revision>17</cp:revision>
  <dcterms:created xsi:type="dcterms:W3CDTF">2017-04-10T11:27:00Z</dcterms:created>
  <dcterms:modified xsi:type="dcterms:W3CDTF">2017-04-11T08:22:00Z</dcterms:modified>
</cp:coreProperties>
</file>